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81B" w:rsidRPr="00A618DF" w:rsidRDefault="0033581B" w:rsidP="00DC7D08">
      <w:pPr>
        <w:pStyle w:val="1"/>
        <w:rPr>
          <w:b w:val="0"/>
          <w:sz w:val="28"/>
          <w:szCs w:val="28"/>
        </w:rPr>
      </w:pPr>
      <w:r w:rsidRPr="00A618DF">
        <w:rPr>
          <w:b w:val="0"/>
          <w:sz w:val="28"/>
          <w:szCs w:val="28"/>
        </w:rPr>
        <w:t xml:space="preserve">ΕΛΛΗΝΙΚΗ ΔΗΜΟΚΡΑΤΙΑ </w:t>
      </w:r>
    </w:p>
    <w:p w:rsidR="00976121" w:rsidRPr="00A618DF" w:rsidRDefault="0033581B" w:rsidP="00DC7D08">
      <w:pPr>
        <w:rPr>
          <w:sz w:val="28"/>
          <w:szCs w:val="28"/>
          <w:lang w:val="el-GR"/>
        </w:rPr>
      </w:pPr>
      <w:r w:rsidRPr="00A618DF">
        <w:rPr>
          <w:sz w:val="28"/>
          <w:szCs w:val="28"/>
          <w:lang w:val="el-GR"/>
        </w:rPr>
        <w:t xml:space="preserve">ΥΠΟΥΡΓΕΙΟ ΥΓΕΙΑΣ </w:t>
      </w:r>
    </w:p>
    <w:p w:rsidR="0033581B" w:rsidRPr="00A618DF" w:rsidRDefault="0033581B" w:rsidP="00DC7D08">
      <w:pPr>
        <w:rPr>
          <w:sz w:val="28"/>
          <w:szCs w:val="28"/>
          <w:lang w:val="el-GR"/>
        </w:rPr>
      </w:pPr>
      <w:r w:rsidRPr="00A618DF">
        <w:rPr>
          <w:sz w:val="28"/>
          <w:szCs w:val="28"/>
          <w:lang w:val="el-GR"/>
        </w:rPr>
        <w:t>1η ΥΠΕ  ΑΤΤΙΚΗΣ</w:t>
      </w:r>
    </w:p>
    <w:p w:rsidR="00976121" w:rsidRPr="00A618DF" w:rsidRDefault="00976121" w:rsidP="00DC7D08">
      <w:pPr>
        <w:pStyle w:val="1"/>
        <w:rPr>
          <w:b w:val="0"/>
          <w:sz w:val="28"/>
          <w:szCs w:val="28"/>
        </w:rPr>
      </w:pPr>
      <w:r w:rsidRPr="00A618DF">
        <w:rPr>
          <w:b w:val="0"/>
          <w:sz w:val="28"/>
          <w:szCs w:val="28"/>
        </w:rPr>
        <w:t xml:space="preserve">ΓΕΝΙΚΟ </w:t>
      </w:r>
      <w:r w:rsidR="00094ED3" w:rsidRPr="00A618DF">
        <w:rPr>
          <w:b w:val="0"/>
          <w:sz w:val="28"/>
          <w:szCs w:val="28"/>
        </w:rPr>
        <w:t>ΝΟΣΟΚ</w:t>
      </w:r>
      <w:r w:rsidR="0033581B" w:rsidRPr="00A618DF">
        <w:rPr>
          <w:b w:val="0"/>
          <w:sz w:val="28"/>
          <w:szCs w:val="28"/>
        </w:rPr>
        <w:t xml:space="preserve">ΟΜΕΙΟ </w:t>
      </w:r>
      <w:r w:rsidRPr="00A618DF">
        <w:rPr>
          <w:b w:val="0"/>
          <w:sz w:val="28"/>
          <w:szCs w:val="28"/>
        </w:rPr>
        <w:t xml:space="preserve">ΑΘΗΝΩΝ </w:t>
      </w:r>
    </w:p>
    <w:p w:rsidR="00094ED3" w:rsidRPr="00A618DF" w:rsidRDefault="00094ED3" w:rsidP="00DC7D08">
      <w:pPr>
        <w:pStyle w:val="1"/>
        <w:rPr>
          <w:b w:val="0"/>
          <w:sz w:val="28"/>
          <w:szCs w:val="28"/>
        </w:rPr>
      </w:pPr>
      <w:r w:rsidRPr="00A618DF">
        <w:rPr>
          <w:b w:val="0"/>
          <w:bCs w:val="0"/>
          <w:sz w:val="28"/>
          <w:szCs w:val="28"/>
        </w:rPr>
        <w:t>ΚΟΡΓΙΑΛΕΝΕΙΟ-ΜΠΕΝΑΚΕΙΟ</w:t>
      </w:r>
      <w:r w:rsidR="0033581B" w:rsidRPr="00A618DF">
        <w:rPr>
          <w:b w:val="0"/>
          <w:bCs w:val="0"/>
          <w:sz w:val="28"/>
          <w:szCs w:val="28"/>
        </w:rPr>
        <w:t xml:space="preserve"> Ε.Ε.Σ.</w:t>
      </w:r>
    </w:p>
    <w:p w:rsidR="00094ED3" w:rsidRPr="003A320A" w:rsidRDefault="00094ED3" w:rsidP="00DC7D08">
      <w:pPr>
        <w:pStyle w:val="2"/>
        <w:rPr>
          <w:szCs w:val="28"/>
        </w:rPr>
      </w:pPr>
    </w:p>
    <w:p w:rsidR="006935FB" w:rsidRPr="006935FB" w:rsidRDefault="006935FB" w:rsidP="00DC7D08">
      <w:pPr>
        <w:rPr>
          <w:lang w:val="el-GR"/>
        </w:rPr>
      </w:pPr>
    </w:p>
    <w:p w:rsidR="00006562" w:rsidRPr="009B49B2" w:rsidRDefault="00470BFD" w:rsidP="00DC7D08">
      <w:pPr>
        <w:rPr>
          <w:lang w:val="el-GR"/>
        </w:rPr>
      </w:pPr>
      <w:r w:rsidRPr="003A320A">
        <w:rPr>
          <w:sz w:val="28"/>
          <w:szCs w:val="28"/>
          <w:lang w:val="el-GR"/>
        </w:rPr>
        <w:t xml:space="preserve">                                                                                      </w:t>
      </w:r>
      <w:r w:rsidR="00A618DF">
        <w:rPr>
          <w:lang w:val="el-GR"/>
        </w:rPr>
        <w:t>ΑΘΗΝΑ</w:t>
      </w:r>
      <w:r w:rsidR="00A618DF" w:rsidRPr="00A618DF">
        <w:rPr>
          <w:lang w:val="el-GR"/>
        </w:rPr>
        <w:t xml:space="preserve">  </w:t>
      </w:r>
      <w:r w:rsidR="00A618DF">
        <w:rPr>
          <w:lang w:val="el-GR"/>
        </w:rPr>
        <w:t xml:space="preserve">  </w:t>
      </w:r>
      <w:r w:rsidR="00510B94">
        <w:rPr>
          <w:lang w:val="el-GR"/>
        </w:rPr>
        <w:t>14</w:t>
      </w:r>
      <w:r w:rsidR="00A12009">
        <w:rPr>
          <w:lang w:val="el-GR"/>
        </w:rPr>
        <w:t>.</w:t>
      </w:r>
      <w:r w:rsidR="00A12009" w:rsidRPr="00A12009">
        <w:rPr>
          <w:lang w:val="el-GR"/>
        </w:rPr>
        <w:t>0</w:t>
      </w:r>
      <w:r w:rsidR="00510B94">
        <w:rPr>
          <w:lang w:val="el-GR"/>
        </w:rPr>
        <w:t>9</w:t>
      </w:r>
      <w:r w:rsidR="00B028D8">
        <w:rPr>
          <w:lang w:val="el-GR"/>
        </w:rPr>
        <w:t>.202</w:t>
      </w:r>
      <w:r w:rsidR="00DE2073">
        <w:rPr>
          <w:lang w:val="el-GR"/>
        </w:rPr>
        <w:t>3</w:t>
      </w:r>
    </w:p>
    <w:p w:rsidR="003251BE" w:rsidRPr="00DE2073" w:rsidRDefault="003251BE" w:rsidP="00DC7D08">
      <w:pPr>
        <w:rPr>
          <w:lang w:val="el-GR"/>
        </w:rPr>
      </w:pPr>
    </w:p>
    <w:p w:rsidR="00F14263" w:rsidRDefault="00F14263" w:rsidP="00DC7D08">
      <w:pPr>
        <w:rPr>
          <w:lang w:val="el-GR"/>
        </w:rPr>
      </w:pPr>
    </w:p>
    <w:p w:rsidR="00757565" w:rsidRPr="00DB0EB3" w:rsidRDefault="00DB0EB3" w:rsidP="00DC7D08">
      <w:pPr>
        <w:jc w:val="both"/>
        <w:rPr>
          <w:rFonts w:ascii="Calibri" w:hAnsi="Calibri" w:cs="Calibri"/>
          <w:u w:val="single"/>
          <w:lang w:val="el-GR"/>
        </w:rPr>
      </w:pPr>
      <w:r>
        <w:rPr>
          <w:rFonts w:ascii="Calibri" w:hAnsi="Calibri" w:cs="Calibri"/>
          <w:u w:val="single"/>
          <w:lang w:val="el-GR"/>
        </w:rPr>
        <w:t xml:space="preserve"> </w:t>
      </w:r>
      <w:r w:rsidRPr="00DB0EB3">
        <w:rPr>
          <w:rFonts w:ascii="Calibri" w:hAnsi="Calibri" w:cs="Calibri"/>
          <w:u w:val="single"/>
          <w:lang w:val="el-GR"/>
        </w:rPr>
        <w:t>ΤΕΧΝΙΚ</w:t>
      </w:r>
      <w:r w:rsidR="00D154F2">
        <w:rPr>
          <w:rFonts w:ascii="Calibri" w:hAnsi="Calibri" w:cs="Calibri"/>
          <w:u w:val="single"/>
          <w:lang w:val="el-GR"/>
        </w:rPr>
        <w:t>ΕΣ</w:t>
      </w:r>
      <w:r w:rsidRPr="00DB0EB3">
        <w:rPr>
          <w:rFonts w:ascii="Calibri" w:hAnsi="Calibri" w:cs="Calibri"/>
          <w:u w:val="single"/>
          <w:lang w:val="el-GR"/>
        </w:rPr>
        <w:t xml:space="preserve"> ΠΡΟΔΙΑΓΡΑΦ</w:t>
      </w:r>
      <w:r w:rsidR="00D154F2">
        <w:rPr>
          <w:rFonts w:ascii="Calibri" w:hAnsi="Calibri" w:cs="Calibri"/>
          <w:u w:val="single"/>
          <w:lang w:val="el-GR"/>
        </w:rPr>
        <w:t>ΕΣ</w:t>
      </w:r>
      <w:r>
        <w:rPr>
          <w:rFonts w:ascii="Calibri" w:hAnsi="Calibri" w:cs="Calibri"/>
          <w:u w:val="single"/>
          <w:lang w:val="el-GR"/>
        </w:rPr>
        <w:t xml:space="preserve"> ΓΙΑ ΤΗΝ ΠΡΟΜΗΘΕΙΑ ΤΟΥ ΕΙΔΟΥΣ &lt;&lt;ΧΕΙΡΟΥΡΓΙΚΟ ΜΙΚΡΟΣΚΟΠΙΟ ΩΡΛ&gt;&gt; ΜΕ </w:t>
      </w:r>
      <w:r>
        <w:rPr>
          <w:rFonts w:ascii="Calibri" w:hAnsi="Calibri" w:cs="Calibri"/>
          <w:u w:val="single"/>
          <w:lang w:val="en-US"/>
        </w:rPr>
        <w:t>CPV</w:t>
      </w:r>
      <w:r>
        <w:rPr>
          <w:rFonts w:ascii="Calibri" w:hAnsi="Calibri" w:cs="Calibri"/>
          <w:u w:val="single"/>
          <w:lang w:val="el-GR"/>
        </w:rPr>
        <w:t>:33162100-4 ΕΞΟΠΛΙΣΜΟΣ ΧΕΙΡΟΥΡΓΕΙΟΥ, ΠΡΟΥΠΟΛΟΓΙΣΜΕΝΗΣ ΔΑΠΑΝΗΣ 120.000,00 πλέον ΦΠΑ.</w:t>
      </w:r>
    </w:p>
    <w:p w:rsidR="00757565" w:rsidRPr="00DB0EB3" w:rsidRDefault="00757565" w:rsidP="00DC7D08">
      <w:pPr>
        <w:jc w:val="both"/>
        <w:rPr>
          <w:rFonts w:ascii="Calibri" w:hAnsi="Calibri" w:cs="Calibri"/>
          <w:u w:val="single"/>
          <w:lang w:val="el-GR"/>
        </w:rPr>
      </w:pPr>
    </w:p>
    <w:p w:rsidR="00757565" w:rsidRPr="00AA7216" w:rsidRDefault="00757565" w:rsidP="00DC7D08">
      <w:pPr>
        <w:pStyle w:val="ac"/>
        <w:numPr>
          <w:ilvl w:val="0"/>
          <w:numId w:val="1"/>
        </w:numPr>
        <w:ind w:left="0"/>
        <w:jc w:val="both"/>
        <w:rPr>
          <w:rFonts w:ascii="Calibri" w:hAnsi="Calibri" w:cs="Calibri"/>
          <w:sz w:val="24"/>
          <w:szCs w:val="24"/>
          <w:u w:val="single"/>
          <w:lang w:val="el-GR"/>
        </w:rPr>
      </w:pPr>
      <w:r w:rsidRPr="00AA7216">
        <w:rPr>
          <w:rFonts w:ascii="Calibri" w:hAnsi="Calibri" w:cs="Calibri"/>
          <w:sz w:val="24"/>
          <w:szCs w:val="24"/>
          <w:lang w:val="el-GR"/>
        </w:rPr>
        <w:t>Να είναι πλήρες, καινούργιο, τελευταίας τεχνολογίας κατάλληλο για</w:t>
      </w:r>
      <w:r>
        <w:rPr>
          <w:rFonts w:ascii="Calibri" w:hAnsi="Calibri" w:cs="Calibri"/>
          <w:sz w:val="24"/>
          <w:szCs w:val="24"/>
          <w:lang w:val="el-GR"/>
        </w:rPr>
        <w:t xml:space="preserve"> όλες τις ΩΡΛ επεμβάσεις</w:t>
      </w:r>
      <w:r w:rsidRPr="00AA7216">
        <w:rPr>
          <w:rFonts w:ascii="Calibri" w:hAnsi="Calibri" w:cs="Calibri"/>
          <w:sz w:val="24"/>
          <w:szCs w:val="24"/>
          <w:lang w:val="el-GR"/>
        </w:rPr>
        <w:t xml:space="preserve"> και να είναι αναρτημένο σε βάση δαπέδου βαρέως τύπου με περιστρεφόμενους τροχούς για εύκολη κίνηση προς όλες τις κατευθύνσεις και με δυνατότητα περιστροφής 360ο.</w:t>
      </w:r>
    </w:p>
    <w:p w:rsidR="00757565" w:rsidRPr="00757565" w:rsidRDefault="00757565" w:rsidP="00DC7D08">
      <w:pPr>
        <w:widowControl w:val="0"/>
        <w:tabs>
          <w:tab w:val="left" w:pos="3888"/>
          <w:tab w:val="left" w:pos="4176"/>
        </w:tabs>
        <w:spacing w:line="240" w:lineRule="atLeast"/>
        <w:jc w:val="both"/>
        <w:rPr>
          <w:rFonts w:ascii="Calibri" w:hAnsi="Calibri" w:cs="Calibri"/>
          <w:lang w:val="el-GR" w:eastAsia="ar-SA"/>
        </w:rPr>
      </w:pPr>
    </w:p>
    <w:p w:rsidR="00757565" w:rsidRPr="00757565" w:rsidRDefault="00757565" w:rsidP="00DC7D08">
      <w:pPr>
        <w:widowControl w:val="0"/>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720"/>
          <w:tab w:val="left" w:pos="3888"/>
          <w:tab w:val="left" w:pos="4176"/>
        </w:tabs>
        <w:spacing w:line="240" w:lineRule="atLeast"/>
        <w:ind w:left="0"/>
        <w:jc w:val="both"/>
        <w:rPr>
          <w:rFonts w:ascii="Calibri" w:hAnsi="Calibri" w:cs="Calibri"/>
          <w:lang w:val="el-GR" w:eastAsia="ar-SA"/>
        </w:rPr>
      </w:pPr>
      <w:r w:rsidRPr="00757565">
        <w:rPr>
          <w:rFonts w:ascii="Calibri" w:hAnsi="Calibri" w:cs="Calibri"/>
          <w:lang w:val="el-GR" w:eastAsia="ar-SA"/>
        </w:rPr>
        <w:t>Να διαθέτει νέας γενιάς αποχρωματικό οπτικό σύστημα υψηλής π</w:t>
      </w:r>
      <w:r w:rsidR="00AD424F">
        <w:rPr>
          <w:rFonts w:ascii="Calibri" w:hAnsi="Calibri" w:cs="Calibri"/>
          <w:lang w:val="el-GR" w:eastAsia="ar-SA"/>
        </w:rPr>
        <w:t xml:space="preserve">οιότητας με δυνατότητα ηλεκτρονικής ρύθμισης του βάθους πεδίου. </w:t>
      </w:r>
    </w:p>
    <w:p w:rsidR="00757565" w:rsidRPr="00757565" w:rsidRDefault="00757565" w:rsidP="00DC7D08">
      <w:pPr>
        <w:widowControl w:val="0"/>
        <w:tabs>
          <w:tab w:val="left" w:pos="3888"/>
          <w:tab w:val="left" w:pos="4176"/>
        </w:tabs>
        <w:spacing w:line="240" w:lineRule="atLeast"/>
        <w:jc w:val="both"/>
        <w:rPr>
          <w:rFonts w:ascii="Calibri" w:hAnsi="Calibri" w:cs="Calibri"/>
          <w:lang w:val="el-GR"/>
        </w:rPr>
      </w:pPr>
    </w:p>
    <w:p w:rsidR="00757565" w:rsidRPr="00757565" w:rsidRDefault="00757565" w:rsidP="00DC7D08">
      <w:pPr>
        <w:widowControl w:val="0"/>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1734"/>
          <w:tab w:val="left" w:pos="2022"/>
        </w:tabs>
        <w:spacing w:line="240" w:lineRule="atLeast"/>
        <w:ind w:left="0"/>
        <w:jc w:val="both"/>
        <w:rPr>
          <w:rFonts w:ascii="Calibri" w:hAnsi="Calibri" w:cs="Calibri"/>
          <w:lang w:val="el-GR" w:eastAsia="ar-SA"/>
        </w:rPr>
      </w:pPr>
      <w:r w:rsidRPr="00757565">
        <w:rPr>
          <w:rFonts w:ascii="Calibri" w:hAnsi="Calibri" w:cs="Calibri"/>
          <w:lang w:val="el-GR" w:eastAsia="ar-SA"/>
        </w:rPr>
        <w:t>Το μικροσκόπιο να φέρει ηλεκτρομαγνητικά φρένα σε όλες τις αρθρώσεις του. Τα φρένα να μπορούν να ενεργοποιούνται και να απενεργοποιούνται, όλα μαζί αλλά και μεμονωμένα της οπτικής κεφαλής από τα αντίστοιχα κουμπιά στις λαβές του μικροσκοπίου.</w:t>
      </w:r>
    </w:p>
    <w:p w:rsidR="00757565" w:rsidRPr="00757565" w:rsidRDefault="00757565" w:rsidP="00DC7D08">
      <w:pPr>
        <w:widowControl w:val="0"/>
        <w:tabs>
          <w:tab w:val="left" w:pos="1734"/>
          <w:tab w:val="left" w:pos="2022"/>
        </w:tabs>
        <w:spacing w:line="240" w:lineRule="atLeast"/>
        <w:jc w:val="both"/>
        <w:rPr>
          <w:rFonts w:ascii="Calibri" w:hAnsi="Calibri" w:cs="Calibri"/>
          <w:lang w:val="el-GR" w:eastAsia="ar-SA"/>
        </w:rPr>
      </w:pPr>
    </w:p>
    <w:p w:rsidR="00757565" w:rsidRDefault="00757565" w:rsidP="00DC7D08">
      <w:pPr>
        <w:widowControl w:val="0"/>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720"/>
          <w:tab w:val="left" w:pos="1734"/>
          <w:tab w:val="left" w:pos="2022"/>
        </w:tabs>
        <w:ind w:left="0"/>
        <w:jc w:val="both"/>
        <w:rPr>
          <w:rFonts w:ascii="Calibri" w:hAnsi="Calibri" w:cs="Calibri"/>
          <w:lang w:val="el-GR" w:eastAsia="ar-SA"/>
        </w:rPr>
      </w:pPr>
      <w:r w:rsidRPr="00AD424F">
        <w:rPr>
          <w:rFonts w:ascii="Calibri" w:hAnsi="Calibri" w:cs="Calibri"/>
          <w:lang w:val="el-GR" w:eastAsia="ar-SA"/>
        </w:rPr>
        <w:t xml:space="preserve">Η βάση να φέρει δύο αυτόνομες φωτεινές πηγές με ανεξάρτητα τροφοδοτικά και όχι μόνο με εφεδρική </w:t>
      </w:r>
      <w:r w:rsidR="00510B94">
        <w:rPr>
          <w:rFonts w:ascii="Calibri" w:hAnsi="Calibri" w:cs="Calibri"/>
          <w:lang w:val="el-GR" w:eastAsia="ar-SA"/>
        </w:rPr>
        <w:t xml:space="preserve">λυχνία, για μέγιστη αξιοπιστία και ομαλή </w:t>
      </w:r>
      <w:r w:rsidR="006935FB">
        <w:rPr>
          <w:rFonts w:ascii="Calibri" w:hAnsi="Calibri" w:cs="Calibri"/>
          <w:lang w:val="el-GR" w:eastAsia="ar-SA"/>
        </w:rPr>
        <w:t>διεξαγωγή</w:t>
      </w:r>
      <w:r w:rsidR="00510B94">
        <w:rPr>
          <w:rFonts w:ascii="Calibri" w:hAnsi="Calibri" w:cs="Calibri"/>
          <w:lang w:val="el-GR" w:eastAsia="ar-SA"/>
        </w:rPr>
        <w:t xml:space="preserve"> της επέμβασης.</w:t>
      </w:r>
    </w:p>
    <w:p w:rsidR="00510B94" w:rsidRDefault="00510B94" w:rsidP="00DC7D08">
      <w:pPr>
        <w:pStyle w:val="ac"/>
        <w:ind w:left="0"/>
        <w:rPr>
          <w:rFonts w:ascii="Calibri" w:hAnsi="Calibri" w:cs="Calibri"/>
          <w:lang w:val="el-GR"/>
        </w:rPr>
      </w:pPr>
    </w:p>
    <w:p w:rsidR="00757565" w:rsidRPr="00757565" w:rsidRDefault="00757565" w:rsidP="00DC7D08">
      <w:pPr>
        <w:widowControl w:val="0"/>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720"/>
          <w:tab w:val="left" w:pos="1734"/>
          <w:tab w:val="left" w:pos="2022"/>
        </w:tabs>
        <w:spacing w:line="240" w:lineRule="atLeast"/>
        <w:ind w:left="0"/>
        <w:jc w:val="both"/>
        <w:rPr>
          <w:rFonts w:ascii="Calibri" w:hAnsi="Calibri" w:cs="Calibri"/>
          <w:lang w:val="el-GR" w:eastAsia="ar-SA"/>
        </w:rPr>
      </w:pPr>
      <w:r w:rsidRPr="00757565">
        <w:rPr>
          <w:rFonts w:ascii="Calibri" w:hAnsi="Calibri" w:cs="Calibri"/>
          <w:lang w:val="el-GR" w:eastAsia="ar-SA"/>
        </w:rPr>
        <w:t>Να διαθέτει ειδική λειτουργία αυτόματης ρύθμισης της μέγιστης έντασης φωτισμού σε σχέση με την απόσταση εργασίας για την προστασία των ασθενών.</w:t>
      </w:r>
    </w:p>
    <w:p w:rsidR="00757565" w:rsidRPr="009D6F7A" w:rsidRDefault="00757565" w:rsidP="00DC7D08">
      <w:pPr>
        <w:pStyle w:val="ac"/>
        <w:ind w:left="0"/>
        <w:rPr>
          <w:rFonts w:ascii="Calibri" w:hAnsi="Calibri" w:cs="Calibri"/>
          <w:sz w:val="24"/>
          <w:szCs w:val="24"/>
          <w:u w:val="single"/>
          <w:lang w:val="el-GR"/>
        </w:rPr>
      </w:pPr>
    </w:p>
    <w:p w:rsidR="00757565" w:rsidRPr="00757565" w:rsidRDefault="00757565" w:rsidP="00DC7D08">
      <w:pPr>
        <w:widowControl w:val="0"/>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720"/>
          <w:tab w:val="left" w:pos="1440"/>
          <w:tab w:val="left" w:pos="2448"/>
        </w:tabs>
        <w:spacing w:line="240" w:lineRule="atLeast"/>
        <w:ind w:left="0"/>
        <w:jc w:val="both"/>
        <w:rPr>
          <w:rFonts w:ascii="Calibri" w:hAnsi="Calibri" w:cs="Calibri"/>
          <w:lang w:val="el-GR" w:eastAsia="ar-SA"/>
        </w:rPr>
      </w:pPr>
      <w:r w:rsidRPr="00757565">
        <w:rPr>
          <w:rFonts w:ascii="Calibri" w:hAnsi="Calibri" w:cs="Calibri"/>
          <w:lang w:val="el-GR" w:eastAsia="ar-SA"/>
        </w:rPr>
        <w:t xml:space="preserve">Να διαθέτει ειδική λειτουργία για αυτόματη ρύθμιση της διαμέτρου του πεδίου φωτισμού ανάλογα με την μεγέθυνση, για την αποτροπή της θέρμανσης των ιστών εκτός του οπτικού πεδίου του χειρουργού και για τη βελτίωση της εικόνας όταν ο χρήστης χειρουργός επεμβαίνει σε βαθιές και σκοτεινές κοιλότητες. Η διάμετρος του φωτισμού να μπορεί να ρυθμιστεί και χειροκίνητα ανάλογα με τις ανάγκες του χρήστη. </w:t>
      </w:r>
    </w:p>
    <w:p w:rsidR="00757565" w:rsidRPr="00757565" w:rsidRDefault="00757565" w:rsidP="00DC7D08">
      <w:pPr>
        <w:widowControl w:val="0"/>
        <w:tabs>
          <w:tab w:val="left" w:pos="1734"/>
          <w:tab w:val="left" w:pos="2022"/>
        </w:tabs>
        <w:spacing w:line="240" w:lineRule="atLeast"/>
        <w:jc w:val="both"/>
        <w:rPr>
          <w:rFonts w:ascii="Calibri" w:hAnsi="Calibri" w:cs="Calibri"/>
          <w:lang w:val="el-GR" w:eastAsia="ar-SA"/>
        </w:rPr>
      </w:pPr>
    </w:p>
    <w:p w:rsidR="00757565" w:rsidRPr="00757565" w:rsidRDefault="00757565" w:rsidP="00DC7D08">
      <w:pPr>
        <w:widowControl w:val="0"/>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720"/>
          <w:tab w:val="left" w:pos="1440"/>
          <w:tab w:val="left" w:pos="2448"/>
        </w:tabs>
        <w:spacing w:line="240" w:lineRule="atLeast"/>
        <w:ind w:left="0"/>
        <w:jc w:val="both"/>
        <w:rPr>
          <w:rFonts w:ascii="Calibri" w:hAnsi="Calibri" w:cs="Calibri"/>
          <w:lang w:val="el-GR"/>
        </w:rPr>
      </w:pPr>
      <w:r w:rsidRPr="00757565">
        <w:rPr>
          <w:rFonts w:ascii="Calibri" w:hAnsi="Calibri" w:cs="Calibri"/>
          <w:lang w:val="el-GR" w:eastAsia="ar-SA"/>
        </w:rPr>
        <w:t>Να διαθέτει αντικειμενικό φακό με μεταβλητή εστιακή απόσταση</w:t>
      </w:r>
      <w:r>
        <w:rPr>
          <w:rFonts w:ascii="Calibri" w:hAnsi="Calibri" w:cs="Calibri"/>
          <w:lang w:val="el-GR" w:eastAsia="ar-SA"/>
        </w:rPr>
        <w:t xml:space="preserve"> </w:t>
      </w:r>
      <w:r w:rsidRPr="00757565">
        <w:rPr>
          <w:rFonts w:ascii="Calibri" w:hAnsi="Calibri" w:cs="Calibri"/>
          <w:lang w:val="el-GR" w:eastAsia="ar-SA"/>
        </w:rPr>
        <w:t xml:space="preserve">ελεγχόμενη από τις χειρολαβές, συνεχώς ρυθμιζόμενη μέσω των χειρολαβών, από 225 έως 600 </w:t>
      </w:r>
      <w:r w:rsidRPr="00AA7216">
        <w:rPr>
          <w:rFonts w:ascii="Calibri" w:hAnsi="Calibri" w:cs="Calibri"/>
          <w:lang w:val="en-US" w:eastAsia="ar-SA"/>
        </w:rPr>
        <w:t>mm</w:t>
      </w:r>
      <w:r w:rsidRPr="00757565">
        <w:rPr>
          <w:rFonts w:ascii="Calibri" w:hAnsi="Calibri" w:cs="Calibri"/>
          <w:lang w:val="el-GR" w:eastAsia="ar-SA"/>
        </w:rPr>
        <w:t xml:space="preserve"> τουλάχιστον </w:t>
      </w:r>
      <w:r w:rsidR="004E1743">
        <w:rPr>
          <w:rFonts w:ascii="Calibri" w:hAnsi="Calibri" w:cs="Calibri"/>
          <w:lang w:val="el-GR" w:eastAsia="ar-SA"/>
        </w:rPr>
        <w:t>και με δυνατότητα χειροκίνητης</w:t>
      </w:r>
      <w:r w:rsidR="00DC7D08">
        <w:rPr>
          <w:rFonts w:ascii="Calibri" w:hAnsi="Calibri" w:cs="Calibri"/>
          <w:lang w:val="el-GR" w:eastAsia="ar-SA"/>
        </w:rPr>
        <w:t xml:space="preserve"> </w:t>
      </w:r>
      <w:r w:rsidR="004E1743">
        <w:rPr>
          <w:rFonts w:ascii="Calibri" w:hAnsi="Calibri" w:cs="Calibri"/>
          <w:lang w:val="el-GR" w:eastAsia="ar-SA"/>
        </w:rPr>
        <w:t>ρύθμισης.</w:t>
      </w:r>
      <w:r w:rsidRPr="00757565">
        <w:rPr>
          <w:rFonts w:ascii="Calibri" w:hAnsi="Calibri" w:cs="Calibri"/>
          <w:u w:val="single"/>
          <w:lang w:val="el-GR"/>
        </w:rPr>
        <w:br/>
      </w:r>
    </w:p>
    <w:p w:rsidR="00757565" w:rsidRDefault="00757565" w:rsidP="00DC7D08">
      <w:pPr>
        <w:pStyle w:val="ac"/>
        <w:widowControl w:val="0"/>
        <w:numPr>
          <w:ilvl w:val="0"/>
          <w:numId w:val="1"/>
        </w:numPr>
        <w:tabs>
          <w:tab w:val="left" w:pos="1440"/>
          <w:tab w:val="left" w:pos="2448"/>
        </w:tabs>
        <w:spacing w:line="240" w:lineRule="atLeast"/>
        <w:ind w:left="0"/>
        <w:jc w:val="both"/>
        <w:rPr>
          <w:rFonts w:ascii="Calibri" w:hAnsi="Calibri" w:cs="Calibri"/>
          <w:sz w:val="24"/>
          <w:szCs w:val="24"/>
          <w:lang w:val="el-GR"/>
        </w:rPr>
      </w:pPr>
      <w:r w:rsidRPr="009D6F7A">
        <w:rPr>
          <w:rFonts w:ascii="Calibri" w:hAnsi="Calibri" w:cs="Calibri"/>
          <w:sz w:val="24"/>
          <w:szCs w:val="24"/>
          <w:lang w:val="el-GR"/>
        </w:rPr>
        <w:t>Να έχει συμπαγή σχεδίαση χωρίς εξωτερικά καλώδια και να διαθέτει ενσωματωμέν</w:t>
      </w:r>
      <w:r>
        <w:rPr>
          <w:rFonts w:ascii="Calibri" w:hAnsi="Calibri" w:cs="Calibri"/>
          <w:sz w:val="24"/>
          <w:szCs w:val="24"/>
          <w:lang w:val="el-GR"/>
        </w:rPr>
        <w:t xml:space="preserve">ο στην οπτική κεφαλή </w:t>
      </w:r>
      <w:r>
        <w:rPr>
          <w:rFonts w:ascii="Calibri" w:hAnsi="Calibri" w:cs="Calibri"/>
          <w:sz w:val="24"/>
          <w:szCs w:val="24"/>
          <w:lang w:val="en-US"/>
        </w:rPr>
        <w:t>videoadapter</w:t>
      </w:r>
      <w:r>
        <w:rPr>
          <w:rFonts w:ascii="Calibri" w:hAnsi="Calibri" w:cs="Calibri"/>
          <w:sz w:val="24"/>
          <w:szCs w:val="24"/>
          <w:lang w:val="el-GR"/>
        </w:rPr>
        <w:t xml:space="preserve"> και</w:t>
      </w:r>
      <w:r w:rsidRPr="009D6F7A">
        <w:rPr>
          <w:rFonts w:ascii="Calibri" w:hAnsi="Calibri" w:cs="Calibri"/>
          <w:sz w:val="24"/>
          <w:szCs w:val="24"/>
          <w:lang w:val="el-GR"/>
        </w:rPr>
        <w:t xml:space="preserve"> έγχρωμη </w:t>
      </w:r>
      <w:r w:rsidRPr="009D6F7A">
        <w:rPr>
          <w:rFonts w:ascii="Calibri" w:hAnsi="Calibri" w:cs="Calibri"/>
          <w:sz w:val="24"/>
          <w:szCs w:val="24"/>
          <w:lang w:val="en-US"/>
        </w:rPr>
        <w:t>camera</w:t>
      </w:r>
      <w:r w:rsidRPr="009D6F7A">
        <w:rPr>
          <w:rFonts w:ascii="Calibri" w:hAnsi="Calibri" w:cs="Calibri"/>
          <w:sz w:val="24"/>
          <w:szCs w:val="24"/>
          <w:lang w:val="el-GR"/>
        </w:rPr>
        <w:t xml:space="preserve"> υψηλής </w:t>
      </w:r>
      <w:r w:rsidRPr="009D6F7A">
        <w:rPr>
          <w:rFonts w:ascii="Calibri" w:hAnsi="Calibri" w:cs="Calibri"/>
          <w:sz w:val="24"/>
          <w:szCs w:val="24"/>
          <w:lang w:val="el-GR"/>
        </w:rPr>
        <w:lastRenderedPageBreak/>
        <w:t xml:space="preserve">ανάλυσης </w:t>
      </w:r>
      <w:r w:rsidRPr="009D6F7A">
        <w:rPr>
          <w:rFonts w:ascii="Calibri" w:hAnsi="Calibri" w:cs="Calibri"/>
          <w:sz w:val="24"/>
          <w:szCs w:val="24"/>
          <w:lang w:val="en-US"/>
        </w:rPr>
        <w:t>full</w:t>
      </w:r>
      <w:r>
        <w:rPr>
          <w:rFonts w:ascii="Calibri" w:hAnsi="Calibri" w:cs="Calibri"/>
          <w:sz w:val="24"/>
          <w:szCs w:val="24"/>
          <w:lang w:val="el-GR"/>
        </w:rPr>
        <w:t xml:space="preserve"> </w:t>
      </w:r>
      <w:r w:rsidRPr="009D6F7A">
        <w:rPr>
          <w:rFonts w:ascii="Calibri" w:hAnsi="Calibri" w:cs="Calibri"/>
          <w:sz w:val="24"/>
          <w:szCs w:val="24"/>
          <w:lang w:val="en-US"/>
        </w:rPr>
        <w:t>HD</w:t>
      </w:r>
      <w:r>
        <w:rPr>
          <w:rFonts w:ascii="Calibri" w:hAnsi="Calibri" w:cs="Calibri"/>
          <w:sz w:val="24"/>
          <w:szCs w:val="24"/>
          <w:lang w:val="el-GR"/>
        </w:rPr>
        <w:t xml:space="preserve"> εξαιρετικής ευκρίνειας του ίδιου κατασκευαστή με το μικροσκόπιο. </w:t>
      </w:r>
    </w:p>
    <w:p w:rsidR="00757565" w:rsidRPr="009D6F7A" w:rsidRDefault="00757565" w:rsidP="00DC7D08">
      <w:pPr>
        <w:pStyle w:val="ac"/>
        <w:ind w:left="0"/>
        <w:rPr>
          <w:rFonts w:ascii="Calibri" w:hAnsi="Calibri" w:cs="Calibri"/>
          <w:sz w:val="24"/>
          <w:szCs w:val="24"/>
          <w:lang w:val="el-GR"/>
        </w:rPr>
      </w:pPr>
    </w:p>
    <w:p w:rsidR="00757565" w:rsidRPr="00AA7216" w:rsidRDefault="00757565" w:rsidP="00DC7D08">
      <w:pPr>
        <w:pStyle w:val="ac"/>
        <w:widowControl w:val="0"/>
        <w:numPr>
          <w:ilvl w:val="0"/>
          <w:numId w:val="1"/>
        </w:numPr>
        <w:tabs>
          <w:tab w:val="left" w:pos="1440"/>
          <w:tab w:val="left" w:pos="2448"/>
        </w:tabs>
        <w:spacing w:line="240" w:lineRule="atLeast"/>
        <w:ind w:left="0"/>
        <w:jc w:val="both"/>
        <w:rPr>
          <w:rFonts w:ascii="Calibri" w:hAnsi="Calibri" w:cs="Calibri"/>
          <w:sz w:val="24"/>
          <w:szCs w:val="24"/>
          <w:lang w:val="el-GR"/>
        </w:rPr>
      </w:pPr>
      <w:r w:rsidRPr="00AA7216">
        <w:rPr>
          <w:rFonts w:ascii="Calibri" w:hAnsi="Calibri" w:cs="Calibri"/>
          <w:sz w:val="24"/>
          <w:szCs w:val="24"/>
          <w:lang w:val="el-GR"/>
        </w:rPr>
        <w:t xml:space="preserve">Η </w:t>
      </w:r>
      <w:r>
        <w:rPr>
          <w:rFonts w:ascii="Calibri" w:hAnsi="Calibri" w:cs="Calibri"/>
          <w:sz w:val="24"/>
          <w:szCs w:val="24"/>
          <w:lang w:val="en-US"/>
        </w:rPr>
        <w:t>camera</w:t>
      </w:r>
      <w:r w:rsidRPr="00AA7216">
        <w:rPr>
          <w:rFonts w:ascii="Calibri" w:hAnsi="Calibri" w:cs="Calibri"/>
          <w:sz w:val="24"/>
          <w:szCs w:val="24"/>
          <w:lang w:val="el-GR"/>
        </w:rPr>
        <w:t xml:space="preserve"> να διαθέτει ενσωματωμένο σύστημα καταγραφής σε </w:t>
      </w:r>
      <w:r w:rsidRPr="00AA7216">
        <w:rPr>
          <w:rFonts w:ascii="Calibri" w:hAnsi="Calibri" w:cs="Calibri"/>
          <w:sz w:val="24"/>
          <w:szCs w:val="24"/>
          <w:lang w:val="en-US"/>
        </w:rPr>
        <w:t>usb</w:t>
      </w:r>
      <w:r>
        <w:rPr>
          <w:rFonts w:ascii="Calibri" w:hAnsi="Calibri" w:cs="Calibri"/>
          <w:sz w:val="24"/>
          <w:szCs w:val="24"/>
          <w:lang w:val="el-GR"/>
        </w:rPr>
        <w:t xml:space="preserve"> συσκευή,</w:t>
      </w:r>
      <w:r w:rsidRPr="00AA7216">
        <w:rPr>
          <w:rFonts w:ascii="Calibri" w:hAnsi="Calibri" w:cs="Calibri"/>
          <w:sz w:val="24"/>
          <w:szCs w:val="24"/>
          <w:lang w:val="el-GR"/>
        </w:rPr>
        <w:t xml:space="preserve"> μέσω του οποίου θα γίνεται εφικτή η καταγραφή των χειρουργικών επεμβάσεων, η λήψη ψηφιακών εικόνων και η αναπαραγωγή των καταγεγραμμένων επεμβάσεων και εικόνων. Η καταγραφή βίντεο ή φωτογραφιών πρέπει να γίνεται εύκολα με το πάτημα ενός κουμπιού. </w:t>
      </w:r>
    </w:p>
    <w:p w:rsidR="00757565" w:rsidRPr="00C91140" w:rsidRDefault="00757565" w:rsidP="00DC7D08">
      <w:pPr>
        <w:pStyle w:val="ac"/>
        <w:ind w:left="0"/>
        <w:rPr>
          <w:rFonts w:ascii="Calibri" w:hAnsi="Calibri" w:cs="Calibri"/>
          <w:sz w:val="24"/>
          <w:szCs w:val="24"/>
          <w:lang w:val="el-GR"/>
        </w:rPr>
      </w:pPr>
    </w:p>
    <w:p w:rsidR="00757565" w:rsidRPr="00AF4C03" w:rsidRDefault="00757565" w:rsidP="00DC7D08">
      <w:pPr>
        <w:pStyle w:val="ac"/>
        <w:widowControl w:val="0"/>
        <w:numPr>
          <w:ilvl w:val="0"/>
          <w:numId w:val="1"/>
        </w:numPr>
        <w:tabs>
          <w:tab w:val="left" w:pos="1440"/>
          <w:tab w:val="left" w:pos="2448"/>
        </w:tabs>
        <w:spacing w:line="240" w:lineRule="atLeast"/>
        <w:ind w:left="0"/>
        <w:jc w:val="both"/>
        <w:rPr>
          <w:rFonts w:ascii="Calibri" w:hAnsi="Calibri" w:cs="Calibri"/>
          <w:sz w:val="24"/>
          <w:szCs w:val="24"/>
          <w:lang w:val="el-GR"/>
        </w:rPr>
      </w:pPr>
      <w:r w:rsidRPr="00AF4C03">
        <w:rPr>
          <w:rFonts w:ascii="Calibri" w:hAnsi="Calibri" w:cs="Calibri"/>
          <w:sz w:val="24"/>
          <w:szCs w:val="24"/>
          <w:lang w:val="el-GR"/>
        </w:rPr>
        <w:t xml:space="preserve">Να διαθέτει έγχρωμη οθόνη </w:t>
      </w:r>
      <w:r w:rsidR="00AD424F" w:rsidRPr="00AF4C03">
        <w:rPr>
          <w:rFonts w:ascii="Calibri" w:hAnsi="Calibri" w:cs="Calibri"/>
          <w:sz w:val="24"/>
          <w:szCs w:val="24"/>
          <w:lang w:val="el-GR"/>
        </w:rPr>
        <w:t>τουλάχιστον 24</w:t>
      </w:r>
      <w:r w:rsidR="00AF4C03" w:rsidRPr="00AF4C03">
        <w:rPr>
          <w:rFonts w:ascii="Calibri" w:hAnsi="Calibri" w:cs="Calibri"/>
          <w:sz w:val="24"/>
          <w:szCs w:val="24"/>
          <w:lang w:val="el-GR"/>
        </w:rPr>
        <w:t xml:space="preserve"> ιντσών σε επεκτεινόμενο βραχίονα για την απεικόνιση εικόνας </w:t>
      </w:r>
      <w:r w:rsidR="00AF4C03" w:rsidRPr="00AF4C03">
        <w:rPr>
          <w:rFonts w:ascii="Calibri" w:hAnsi="Calibri" w:cs="Calibri"/>
          <w:sz w:val="24"/>
          <w:szCs w:val="24"/>
          <w:lang w:val="en-US"/>
        </w:rPr>
        <w:t>video</w:t>
      </w:r>
      <w:r w:rsidR="00AF4C03" w:rsidRPr="00AF4C03">
        <w:rPr>
          <w:rFonts w:ascii="Calibri" w:hAnsi="Calibri" w:cs="Calibri"/>
          <w:sz w:val="24"/>
          <w:szCs w:val="24"/>
          <w:lang w:val="el-GR"/>
        </w:rPr>
        <w:t xml:space="preserve"> τον έλεγχο και τη ρύθμιση όλων των λειτουργιών όλου του μικροσκοπίου του συστήματος απεικόνισης και καταγραφής</w:t>
      </w:r>
      <w:r w:rsidR="00AF4C03">
        <w:rPr>
          <w:rFonts w:ascii="Calibri" w:hAnsi="Calibri" w:cs="Calibri"/>
          <w:sz w:val="24"/>
          <w:szCs w:val="24"/>
          <w:lang w:val="el-GR"/>
        </w:rPr>
        <w:t>.</w:t>
      </w:r>
    </w:p>
    <w:p w:rsidR="00757565" w:rsidRPr="00AF4C03" w:rsidRDefault="00757565" w:rsidP="00DC7D08">
      <w:pPr>
        <w:pStyle w:val="ac"/>
        <w:widowControl w:val="0"/>
        <w:numPr>
          <w:ilvl w:val="0"/>
          <w:numId w:val="1"/>
        </w:numPr>
        <w:tabs>
          <w:tab w:val="left" w:pos="1440"/>
          <w:tab w:val="left" w:pos="2448"/>
        </w:tabs>
        <w:spacing w:line="240" w:lineRule="atLeast"/>
        <w:ind w:left="0"/>
        <w:jc w:val="both"/>
        <w:rPr>
          <w:rFonts w:ascii="Calibri" w:hAnsi="Calibri" w:cs="Calibri"/>
          <w:sz w:val="24"/>
          <w:szCs w:val="24"/>
          <w:lang w:val="el-GR"/>
        </w:rPr>
      </w:pPr>
      <w:r w:rsidRPr="00AF4C03">
        <w:rPr>
          <w:rFonts w:ascii="Calibri" w:hAnsi="Calibri" w:cs="Calibri"/>
          <w:sz w:val="24"/>
          <w:szCs w:val="24"/>
          <w:lang w:val="el-GR"/>
        </w:rPr>
        <w:t>Το προσοφθάλμιο σύστημα του κυρίως χειρουργού να διαθέτει δυνατότητα</w:t>
      </w:r>
      <w:r w:rsidR="00AF4C03" w:rsidRPr="00AF4C03">
        <w:rPr>
          <w:rFonts w:ascii="Calibri" w:hAnsi="Calibri" w:cs="Calibri"/>
          <w:sz w:val="24"/>
          <w:szCs w:val="24"/>
          <w:lang w:val="el-GR"/>
        </w:rPr>
        <w:t xml:space="preserve"> ανάκλησης τουλάχιστον 0⁰-180⁰ μοίρες</w:t>
      </w:r>
      <w:r w:rsidRPr="00AF4C03">
        <w:rPr>
          <w:rFonts w:ascii="Calibri" w:hAnsi="Calibri" w:cs="Calibri"/>
          <w:sz w:val="24"/>
          <w:szCs w:val="24"/>
          <w:lang w:val="el-GR"/>
        </w:rPr>
        <w:t xml:space="preserve">  και προσο</w:t>
      </w:r>
      <w:r w:rsidR="00AF4C03">
        <w:rPr>
          <w:rFonts w:ascii="Calibri" w:hAnsi="Calibri" w:cs="Calibri"/>
          <w:sz w:val="24"/>
          <w:szCs w:val="24"/>
          <w:lang w:val="el-GR"/>
        </w:rPr>
        <w:t>φθάλμιους φακούς ευρέως οπτικού πεδίου , με μηχανισμό διόρθωσης της αμετρωπίας του χειρουργού.</w:t>
      </w:r>
    </w:p>
    <w:p w:rsidR="00757565" w:rsidRPr="00AA7216" w:rsidRDefault="00757565" w:rsidP="00DC7D08">
      <w:pPr>
        <w:pStyle w:val="ac"/>
        <w:widowControl w:val="0"/>
        <w:numPr>
          <w:ilvl w:val="0"/>
          <w:numId w:val="1"/>
        </w:numPr>
        <w:tabs>
          <w:tab w:val="left" w:pos="1440"/>
          <w:tab w:val="left" w:pos="2448"/>
        </w:tabs>
        <w:spacing w:line="240" w:lineRule="atLeast"/>
        <w:ind w:left="0"/>
        <w:jc w:val="both"/>
        <w:rPr>
          <w:rFonts w:ascii="Calibri" w:hAnsi="Calibri" w:cs="Calibri"/>
          <w:sz w:val="24"/>
          <w:szCs w:val="24"/>
          <w:lang w:val="el-GR"/>
        </w:rPr>
      </w:pPr>
      <w:r>
        <w:rPr>
          <w:rFonts w:ascii="Calibri" w:hAnsi="Calibri" w:cs="Calibri"/>
          <w:sz w:val="24"/>
          <w:szCs w:val="24"/>
          <w:lang w:val="el-GR"/>
        </w:rPr>
        <w:t xml:space="preserve">Να διαθέτει υποδοχή για διόφθαλμο σύστημα πλαϊνής συμπαρατήρησης με δυνατότητα τοποθέτησης στην αριστερή ή στη δεξιά πλευρά της οπτικής κεφαλής. </w:t>
      </w:r>
    </w:p>
    <w:p w:rsidR="00757565" w:rsidRPr="00757565" w:rsidRDefault="00757565" w:rsidP="00DC7D08">
      <w:pPr>
        <w:widowControl w:val="0"/>
        <w:tabs>
          <w:tab w:val="left" w:pos="1440"/>
          <w:tab w:val="left" w:pos="2448"/>
        </w:tabs>
        <w:spacing w:line="240" w:lineRule="atLeast"/>
        <w:jc w:val="both"/>
        <w:rPr>
          <w:rFonts w:ascii="Calibri" w:hAnsi="Calibri" w:cs="Calibri"/>
          <w:lang w:val="el-GR" w:eastAsia="ar-SA"/>
        </w:rPr>
      </w:pPr>
    </w:p>
    <w:p w:rsidR="00757565" w:rsidRPr="00757565" w:rsidRDefault="00757565" w:rsidP="00DC7D08">
      <w:pPr>
        <w:widowControl w:val="0"/>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720"/>
          <w:tab w:val="left" w:pos="3888"/>
          <w:tab w:val="left" w:pos="4176"/>
        </w:tabs>
        <w:spacing w:line="240" w:lineRule="atLeast"/>
        <w:ind w:left="0"/>
        <w:jc w:val="both"/>
        <w:rPr>
          <w:rFonts w:ascii="Calibri" w:hAnsi="Calibri" w:cs="Calibri"/>
          <w:lang w:val="el-GR" w:eastAsia="ar-SA"/>
        </w:rPr>
      </w:pPr>
      <w:r w:rsidRPr="00757565">
        <w:rPr>
          <w:rFonts w:ascii="Calibri" w:hAnsi="Calibri" w:cs="Calibri"/>
          <w:lang w:val="el-GR" w:eastAsia="ar-SA"/>
        </w:rPr>
        <w:t xml:space="preserve">Να διαθέτει ηλεκτροκίνητο σύστημα </w:t>
      </w:r>
      <w:r w:rsidRPr="00AA7216">
        <w:rPr>
          <w:rFonts w:ascii="Calibri" w:hAnsi="Calibri" w:cs="Calibri"/>
          <w:lang w:eastAsia="ar-SA"/>
        </w:rPr>
        <w:t>Zoom</w:t>
      </w:r>
      <w:r w:rsidRPr="00757565">
        <w:rPr>
          <w:rFonts w:ascii="Calibri" w:hAnsi="Calibri" w:cs="Calibri"/>
          <w:lang w:val="el-GR" w:eastAsia="ar-SA"/>
        </w:rPr>
        <w:t xml:space="preserve"> με λόγο 1:6 και έλεγχο μέσω των χειρολαβών. Η ταχύτητα της μεγέθυνσης να ρυθμίζεται ανάλογα με την προτίμηση του εκάστοτε χρήστη. </w:t>
      </w:r>
    </w:p>
    <w:p w:rsidR="00757565" w:rsidRPr="00C46859" w:rsidRDefault="00757565" w:rsidP="00DC7D08">
      <w:pPr>
        <w:pStyle w:val="ac"/>
        <w:ind w:left="0"/>
        <w:rPr>
          <w:rFonts w:ascii="Calibri" w:hAnsi="Calibri" w:cs="Calibri"/>
          <w:sz w:val="24"/>
          <w:szCs w:val="24"/>
          <w:lang w:val="el-GR"/>
        </w:rPr>
      </w:pPr>
    </w:p>
    <w:p w:rsidR="00757565" w:rsidRPr="00AF4C03" w:rsidRDefault="00757565" w:rsidP="00DC7D08">
      <w:pPr>
        <w:pStyle w:val="ac"/>
        <w:numPr>
          <w:ilvl w:val="0"/>
          <w:numId w:val="1"/>
        </w:numPr>
        <w:ind w:left="0"/>
        <w:jc w:val="both"/>
        <w:rPr>
          <w:rFonts w:ascii="Calibri" w:hAnsi="Calibri" w:cs="Calibri"/>
          <w:sz w:val="24"/>
          <w:szCs w:val="24"/>
          <w:lang w:val="el-GR"/>
        </w:rPr>
      </w:pPr>
      <w:r w:rsidRPr="008B2D2A">
        <w:rPr>
          <w:rFonts w:ascii="Calibri" w:hAnsi="Calibri" w:cs="Calibri"/>
          <w:sz w:val="24"/>
          <w:szCs w:val="24"/>
          <w:lang w:val="el-GR"/>
        </w:rPr>
        <w:t xml:space="preserve">Να </w:t>
      </w:r>
      <w:r>
        <w:rPr>
          <w:rFonts w:ascii="Calibri" w:hAnsi="Calibri" w:cs="Calibri"/>
          <w:sz w:val="24"/>
          <w:szCs w:val="24"/>
          <w:lang w:val="el-GR"/>
        </w:rPr>
        <w:t>διαθέτει</w:t>
      </w:r>
      <w:r w:rsidRPr="008B2D2A">
        <w:rPr>
          <w:rFonts w:ascii="Calibri" w:hAnsi="Calibri" w:cs="Calibri"/>
          <w:sz w:val="24"/>
          <w:szCs w:val="24"/>
          <w:lang w:val="el-GR"/>
        </w:rPr>
        <w:t xml:space="preserve"> σύστημα </w:t>
      </w:r>
      <w:r>
        <w:rPr>
          <w:rFonts w:ascii="Calibri" w:hAnsi="Calibri" w:cs="Calibri"/>
          <w:sz w:val="24"/>
          <w:szCs w:val="24"/>
          <w:lang w:val="el-GR"/>
        </w:rPr>
        <w:t xml:space="preserve">οριζόντιων </w:t>
      </w:r>
      <w:r w:rsidRPr="008B2D2A">
        <w:rPr>
          <w:rFonts w:ascii="Calibri" w:hAnsi="Calibri" w:cs="Calibri"/>
          <w:sz w:val="24"/>
          <w:szCs w:val="24"/>
          <w:lang w:val="el-GR"/>
        </w:rPr>
        <w:t xml:space="preserve">μικροκινήσεων (Χ/Υ) </w:t>
      </w:r>
      <w:r>
        <w:rPr>
          <w:rFonts w:ascii="Calibri" w:hAnsi="Calibri" w:cs="Calibri"/>
          <w:sz w:val="24"/>
          <w:szCs w:val="24"/>
          <w:lang w:val="el-GR"/>
        </w:rPr>
        <w:t>για τοποθέτηση ακριβείας</w:t>
      </w:r>
      <w:r w:rsidRPr="008B2D2A">
        <w:rPr>
          <w:rFonts w:ascii="Calibri" w:hAnsi="Calibri" w:cs="Calibri"/>
          <w:sz w:val="24"/>
          <w:szCs w:val="24"/>
          <w:lang w:val="el-GR"/>
        </w:rPr>
        <w:t>, ο χειρισμός του οποίου να γίνεται με την βοήθεια ενσωματωμένων μικροδιακοπτών (Joystick) στις χειρο</w:t>
      </w:r>
      <w:r w:rsidR="00AF4C03">
        <w:rPr>
          <w:rFonts w:ascii="Calibri" w:hAnsi="Calibri" w:cs="Calibri"/>
          <w:sz w:val="24"/>
          <w:szCs w:val="24"/>
          <w:lang w:val="el-GR"/>
        </w:rPr>
        <w:t xml:space="preserve">λαβές του μικροσκοπίου.  </w:t>
      </w:r>
    </w:p>
    <w:p w:rsidR="00757565" w:rsidRPr="00757565" w:rsidRDefault="00757565" w:rsidP="00DC7D08">
      <w:pPr>
        <w:jc w:val="both"/>
        <w:rPr>
          <w:rFonts w:ascii="Calibri" w:hAnsi="Calibri" w:cs="Calibri"/>
          <w:lang w:val="el-GR" w:eastAsia="ar-SA"/>
        </w:rPr>
      </w:pPr>
    </w:p>
    <w:p w:rsidR="00757565" w:rsidRPr="00757565" w:rsidRDefault="00757565" w:rsidP="00DC7D08">
      <w:pPr>
        <w:widowControl w:val="0"/>
        <w:numPr>
          <w:ilvl w:val="0"/>
          <w:numId w:val="1"/>
        </w:numPr>
        <w:pBdr>
          <w:top w:val="none" w:sz="4" w:space="0" w:color="000000"/>
          <w:left w:val="none" w:sz="4" w:space="0" w:color="000000"/>
          <w:bottom w:val="none" w:sz="4" w:space="0" w:color="000000"/>
          <w:right w:val="none" w:sz="4" w:space="0" w:color="000000"/>
          <w:between w:val="none" w:sz="4" w:space="0" w:color="000000"/>
        </w:pBd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spacing w:line="100" w:lineRule="atLeast"/>
        <w:ind w:left="0"/>
        <w:jc w:val="both"/>
        <w:rPr>
          <w:rFonts w:ascii="Calibri" w:hAnsi="Calibri" w:cs="Calibri"/>
          <w:lang w:val="el-GR"/>
        </w:rPr>
      </w:pPr>
      <w:r w:rsidRPr="00757565">
        <w:rPr>
          <w:rFonts w:ascii="Calibri" w:hAnsi="Calibri" w:cs="Calibri"/>
          <w:lang w:val="el-GR"/>
        </w:rPr>
        <w:t>Η κεφαλή του μικροσκοπίου να διαθέτει υποδοχή για την προσαρμογή του συστήματος</w:t>
      </w:r>
      <w:r>
        <w:rPr>
          <w:rFonts w:ascii="Calibri" w:hAnsi="Calibri" w:cs="Calibri"/>
          <w:lang w:val="el-GR"/>
        </w:rPr>
        <w:t xml:space="preserve"> </w:t>
      </w:r>
      <w:r>
        <w:rPr>
          <w:rFonts w:ascii="Calibri" w:hAnsi="Calibri" w:cs="Calibri"/>
          <w:lang w:val="en-US"/>
        </w:rPr>
        <w:t>CO</w:t>
      </w:r>
      <w:r w:rsidRPr="00757565">
        <w:rPr>
          <w:rFonts w:ascii="Calibri" w:hAnsi="Calibri" w:cs="Calibri"/>
          <w:lang w:val="el-GR"/>
        </w:rPr>
        <w:t>2</w:t>
      </w:r>
      <w:r>
        <w:rPr>
          <w:rFonts w:ascii="Calibri" w:hAnsi="Calibri" w:cs="Calibri"/>
          <w:lang w:val="el-GR"/>
        </w:rPr>
        <w:t xml:space="preserve"> </w:t>
      </w:r>
      <w:r w:rsidRPr="00AA7216">
        <w:rPr>
          <w:rFonts w:ascii="Calibri" w:hAnsi="Calibri" w:cs="Calibri"/>
          <w:lang w:val="en-US"/>
        </w:rPr>
        <w:t>Laser</w:t>
      </w:r>
      <w:r>
        <w:rPr>
          <w:rFonts w:ascii="Calibri" w:hAnsi="Calibri" w:cs="Calibri"/>
          <w:lang w:val="el-GR"/>
        </w:rPr>
        <w:t xml:space="preserve"> </w:t>
      </w:r>
      <w:r>
        <w:rPr>
          <w:rFonts w:ascii="Calibri" w:hAnsi="Calibri" w:cs="Calibri"/>
          <w:lang w:val="en-US"/>
        </w:rPr>
        <w:t>micromanipulator</w:t>
      </w:r>
      <w:r>
        <w:rPr>
          <w:rFonts w:ascii="Calibri" w:hAnsi="Calibri" w:cs="Calibri"/>
          <w:lang w:val="el-GR"/>
        </w:rPr>
        <w:t xml:space="preserve"> </w:t>
      </w:r>
      <w:r w:rsidRPr="00757565">
        <w:rPr>
          <w:rFonts w:ascii="Calibri" w:hAnsi="Calibri" w:cs="Calibri"/>
          <w:lang w:val="el-GR"/>
        </w:rPr>
        <w:t xml:space="preserve">που διαθέτει η κλινική. </w:t>
      </w:r>
    </w:p>
    <w:p w:rsidR="00DE2073" w:rsidRDefault="00DE2073" w:rsidP="00DC7D08">
      <w:pPr>
        <w:rPr>
          <w:lang w:val="el-GR"/>
        </w:rPr>
      </w:pPr>
    </w:p>
    <w:p w:rsidR="00A12009" w:rsidRDefault="00A12009" w:rsidP="00DC7D08">
      <w:pPr>
        <w:rPr>
          <w:lang w:val="el-GR"/>
        </w:rPr>
      </w:pPr>
    </w:p>
    <w:p w:rsidR="003251BE" w:rsidRPr="00EC46ED" w:rsidRDefault="003251BE" w:rsidP="00DC7D08">
      <w:pPr>
        <w:tabs>
          <w:tab w:val="left" w:pos="5660"/>
        </w:tabs>
        <w:rPr>
          <w:lang w:val="el-GR"/>
        </w:rPr>
      </w:pPr>
    </w:p>
    <w:p w:rsidR="00EC46ED" w:rsidRPr="0031714D" w:rsidRDefault="00EC46ED" w:rsidP="00DC7D08">
      <w:pPr>
        <w:rPr>
          <w:rFonts w:ascii="Arial" w:hAnsi="Arial" w:cs="Arial"/>
          <w:lang w:val="el-GR"/>
        </w:rPr>
      </w:pPr>
      <w:r>
        <w:rPr>
          <w:sz w:val="28"/>
          <w:szCs w:val="28"/>
          <w:lang w:val="el-GR"/>
        </w:rPr>
        <w:t xml:space="preserve">                                                          </w:t>
      </w:r>
      <w:r w:rsidR="00B028D8">
        <w:rPr>
          <w:sz w:val="28"/>
          <w:szCs w:val="28"/>
          <w:lang w:val="el-GR"/>
        </w:rPr>
        <w:t xml:space="preserve">  </w:t>
      </w:r>
      <w:r>
        <w:rPr>
          <w:sz w:val="28"/>
          <w:szCs w:val="28"/>
          <w:lang w:val="el-GR"/>
        </w:rPr>
        <w:t xml:space="preserve">  </w:t>
      </w:r>
    </w:p>
    <w:p w:rsidR="00470BFD" w:rsidRDefault="00470BFD" w:rsidP="00DC7D08">
      <w:pPr>
        <w:jc w:val="right"/>
        <w:rPr>
          <w:rFonts w:ascii="Arial" w:hAnsi="Arial" w:cs="Arial"/>
          <w:lang w:val="el-GR"/>
        </w:rPr>
      </w:pPr>
    </w:p>
    <w:p w:rsidR="00211DB9" w:rsidRDefault="00211DB9" w:rsidP="00DC7D08">
      <w:pPr>
        <w:jc w:val="right"/>
        <w:rPr>
          <w:rFonts w:ascii="Arial" w:hAnsi="Arial" w:cs="Arial"/>
          <w:lang w:val="el-GR"/>
        </w:rPr>
      </w:pPr>
    </w:p>
    <w:p w:rsidR="003C3CF7" w:rsidRDefault="003C3CF7" w:rsidP="00DC7D08">
      <w:pPr>
        <w:jc w:val="right"/>
        <w:rPr>
          <w:rFonts w:ascii="Arial" w:hAnsi="Arial" w:cs="Arial"/>
          <w:lang w:val="el-GR"/>
        </w:rPr>
      </w:pPr>
    </w:p>
    <w:p w:rsidR="00A850C5" w:rsidRDefault="00A850C5" w:rsidP="00DC7D08">
      <w:pPr>
        <w:jc w:val="right"/>
        <w:rPr>
          <w:rFonts w:ascii="Arial" w:hAnsi="Arial" w:cs="Arial"/>
          <w:lang w:val="el-GR"/>
        </w:rPr>
      </w:pPr>
    </w:p>
    <w:p w:rsidR="00CD1002" w:rsidRPr="00EC46ED" w:rsidRDefault="00CD1002" w:rsidP="00DC7D08">
      <w:pPr>
        <w:jc w:val="right"/>
        <w:rPr>
          <w:rFonts w:ascii="Arial" w:hAnsi="Arial" w:cs="Arial"/>
          <w:lang w:val="el-GR"/>
        </w:rPr>
      </w:pPr>
    </w:p>
    <w:p w:rsidR="002E2368" w:rsidRDefault="002E2368" w:rsidP="00DC7D08">
      <w:pPr>
        <w:rPr>
          <w:lang w:val="el-GR"/>
        </w:rPr>
      </w:pPr>
    </w:p>
    <w:p w:rsidR="00470BFD" w:rsidRPr="00B87744" w:rsidRDefault="00470BFD" w:rsidP="00DC7D08">
      <w:pPr>
        <w:rPr>
          <w:lang w:val="el-GR"/>
        </w:rPr>
      </w:pPr>
    </w:p>
    <w:p w:rsidR="00470BFD" w:rsidRPr="00470BFD" w:rsidRDefault="00470BFD" w:rsidP="00DC7D08">
      <w:pPr>
        <w:rPr>
          <w:lang w:val="el-GR"/>
        </w:rPr>
      </w:pPr>
    </w:p>
    <w:p w:rsidR="00470BFD" w:rsidRPr="00470BFD" w:rsidRDefault="00470BFD" w:rsidP="00DC7D08">
      <w:pPr>
        <w:rPr>
          <w:lang w:val="el-GR"/>
        </w:rPr>
      </w:pPr>
    </w:p>
    <w:p w:rsidR="00470BFD" w:rsidRPr="00470BFD" w:rsidRDefault="00470BFD" w:rsidP="00DC7D08">
      <w:pPr>
        <w:rPr>
          <w:lang w:val="el-GR"/>
        </w:rPr>
      </w:pPr>
    </w:p>
    <w:sectPr w:rsidR="00470BFD" w:rsidRPr="00470BFD" w:rsidSect="00DC7D08">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2924" w:rsidRDefault="002F2924" w:rsidP="004725A5">
      <w:r>
        <w:separator/>
      </w:r>
    </w:p>
  </w:endnote>
  <w:endnote w:type="continuationSeparator" w:id="1">
    <w:p w:rsidR="002F2924" w:rsidRDefault="002F2924" w:rsidP="004725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C20" w:rsidRDefault="00F47C2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121" w:rsidRPr="00976121" w:rsidRDefault="00976121" w:rsidP="00470BFD">
    <w:pPr>
      <w:ind w:firstLine="720"/>
      <w:rPr>
        <w:lang w:val="el-GR"/>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C20" w:rsidRDefault="00F47C2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2924" w:rsidRDefault="002F2924" w:rsidP="004725A5">
      <w:r>
        <w:separator/>
      </w:r>
    </w:p>
  </w:footnote>
  <w:footnote w:type="continuationSeparator" w:id="1">
    <w:p w:rsidR="002F2924" w:rsidRDefault="002F2924" w:rsidP="004725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C20" w:rsidRDefault="00F47C20">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C20" w:rsidRDefault="00F47C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C20" w:rsidRDefault="00F47C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B0328"/>
    <w:multiLevelType w:val="hybridMultilevel"/>
    <w:tmpl w:val="84C4FAF8"/>
    <w:lvl w:ilvl="0" w:tplc="977A8CB4">
      <w:start w:val="1"/>
      <w:numFmt w:val="decimal"/>
      <w:lvlText w:val="%1."/>
      <w:lvlJc w:val="left"/>
      <w:pPr>
        <w:tabs>
          <w:tab w:val="num" w:pos="720"/>
        </w:tabs>
        <w:ind w:left="720" w:hanging="360"/>
      </w:pPr>
      <w:rPr>
        <w:b w:val="0"/>
      </w:rPr>
    </w:lvl>
    <w:lvl w:ilvl="1" w:tplc="3DD69ACE">
      <w:start w:val="1"/>
      <w:numFmt w:val="decimal"/>
      <w:lvlText w:val="%2."/>
      <w:lvlJc w:val="left"/>
      <w:pPr>
        <w:tabs>
          <w:tab w:val="num" w:pos="720"/>
        </w:tabs>
        <w:ind w:left="720" w:hanging="360"/>
      </w:pPr>
    </w:lvl>
    <w:lvl w:ilvl="2" w:tplc="787A6234">
      <w:start w:val="1"/>
      <w:numFmt w:val="decimal"/>
      <w:lvlText w:val="%3."/>
      <w:lvlJc w:val="left"/>
      <w:pPr>
        <w:tabs>
          <w:tab w:val="num" w:pos="1080"/>
        </w:tabs>
        <w:ind w:left="1080" w:hanging="360"/>
      </w:pPr>
    </w:lvl>
    <w:lvl w:ilvl="3" w:tplc="DF82FAAA">
      <w:start w:val="1"/>
      <w:numFmt w:val="decimal"/>
      <w:lvlText w:val="%4."/>
      <w:lvlJc w:val="left"/>
      <w:pPr>
        <w:tabs>
          <w:tab w:val="num" w:pos="1440"/>
        </w:tabs>
        <w:ind w:left="1440" w:hanging="360"/>
      </w:pPr>
    </w:lvl>
    <w:lvl w:ilvl="4" w:tplc="027C9EC0">
      <w:start w:val="1"/>
      <w:numFmt w:val="decimal"/>
      <w:lvlText w:val="%5."/>
      <w:lvlJc w:val="left"/>
      <w:pPr>
        <w:tabs>
          <w:tab w:val="num" w:pos="1800"/>
        </w:tabs>
        <w:ind w:left="1800" w:hanging="360"/>
      </w:pPr>
    </w:lvl>
    <w:lvl w:ilvl="5" w:tplc="D4F0B2B8">
      <w:start w:val="1"/>
      <w:numFmt w:val="decimal"/>
      <w:lvlText w:val="%6."/>
      <w:lvlJc w:val="left"/>
      <w:pPr>
        <w:tabs>
          <w:tab w:val="num" w:pos="2160"/>
        </w:tabs>
        <w:ind w:left="2160" w:hanging="360"/>
      </w:pPr>
    </w:lvl>
    <w:lvl w:ilvl="6" w:tplc="E4C891A4">
      <w:start w:val="1"/>
      <w:numFmt w:val="decimal"/>
      <w:lvlText w:val="%7."/>
      <w:lvlJc w:val="left"/>
      <w:pPr>
        <w:tabs>
          <w:tab w:val="num" w:pos="2520"/>
        </w:tabs>
        <w:ind w:left="2520" w:hanging="360"/>
      </w:pPr>
    </w:lvl>
    <w:lvl w:ilvl="7" w:tplc="E3ACEB1E">
      <w:start w:val="1"/>
      <w:numFmt w:val="decimal"/>
      <w:lvlText w:val="%8."/>
      <w:lvlJc w:val="left"/>
      <w:pPr>
        <w:tabs>
          <w:tab w:val="num" w:pos="2880"/>
        </w:tabs>
        <w:ind w:left="2880" w:hanging="360"/>
      </w:pPr>
    </w:lvl>
    <w:lvl w:ilvl="8" w:tplc="8BEC5128">
      <w:start w:val="1"/>
      <w:numFmt w:val="decimal"/>
      <w:lvlText w:val="%9."/>
      <w:lvlJc w:val="left"/>
      <w:pPr>
        <w:tabs>
          <w:tab w:val="num" w:pos="3240"/>
        </w:tabs>
        <w:ind w:left="324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1655E7"/>
    <w:rsid w:val="00001A8E"/>
    <w:rsid w:val="00002453"/>
    <w:rsid w:val="00006562"/>
    <w:rsid w:val="00007D17"/>
    <w:rsid w:val="00014B49"/>
    <w:rsid w:val="000155DC"/>
    <w:rsid w:val="000212D1"/>
    <w:rsid w:val="00025EFE"/>
    <w:rsid w:val="00031B5B"/>
    <w:rsid w:val="00045101"/>
    <w:rsid w:val="00053639"/>
    <w:rsid w:val="00056B98"/>
    <w:rsid w:val="000776BB"/>
    <w:rsid w:val="00077971"/>
    <w:rsid w:val="0008409D"/>
    <w:rsid w:val="00092486"/>
    <w:rsid w:val="000939C9"/>
    <w:rsid w:val="00094ED3"/>
    <w:rsid w:val="000A2A19"/>
    <w:rsid w:val="000A2BEF"/>
    <w:rsid w:val="000B351B"/>
    <w:rsid w:val="000B3F8E"/>
    <w:rsid w:val="000B4B16"/>
    <w:rsid w:val="000E129E"/>
    <w:rsid w:val="000F063A"/>
    <w:rsid w:val="000F7F9F"/>
    <w:rsid w:val="001107B2"/>
    <w:rsid w:val="00123713"/>
    <w:rsid w:val="00141D13"/>
    <w:rsid w:val="00147470"/>
    <w:rsid w:val="00151A28"/>
    <w:rsid w:val="001604FD"/>
    <w:rsid w:val="001648B9"/>
    <w:rsid w:val="001655E7"/>
    <w:rsid w:val="00166BDB"/>
    <w:rsid w:val="001710E0"/>
    <w:rsid w:val="001942B3"/>
    <w:rsid w:val="001A3351"/>
    <w:rsid w:val="001A50C7"/>
    <w:rsid w:val="001A5F85"/>
    <w:rsid w:val="001A7884"/>
    <w:rsid w:val="001C4D11"/>
    <w:rsid w:val="001E3ECE"/>
    <w:rsid w:val="001E57FF"/>
    <w:rsid w:val="00211DB9"/>
    <w:rsid w:val="002238AB"/>
    <w:rsid w:val="002368E3"/>
    <w:rsid w:val="00243A57"/>
    <w:rsid w:val="00250C95"/>
    <w:rsid w:val="00255036"/>
    <w:rsid w:val="002646A2"/>
    <w:rsid w:val="00273B02"/>
    <w:rsid w:val="00275C21"/>
    <w:rsid w:val="00291613"/>
    <w:rsid w:val="00295B53"/>
    <w:rsid w:val="002A3983"/>
    <w:rsid w:val="002A3B49"/>
    <w:rsid w:val="002A5ADF"/>
    <w:rsid w:val="002A7796"/>
    <w:rsid w:val="002A7E9E"/>
    <w:rsid w:val="002B7FED"/>
    <w:rsid w:val="002C066F"/>
    <w:rsid w:val="002E0A92"/>
    <w:rsid w:val="002E2368"/>
    <w:rsid w:val="002E59AE"/>
    <w:rsid w:val="002E5B99"/>
    <w:rsid w:val="002F0A1E"/>
    <w:rsid w:val="002F2924"/>
    <w:rsid w:val="00303441"/>
    <w:rsid w:val="00303DE8"/>
    <w:rsid w:val="003161C7"/>
    <w:rsid w:val="0031714D"/>
    <w:rsid w:val="003251BE"/>
    <w:rsid w:val="0033581B"/>
    <w:rsid w:val="00342F50"/>
    <w:rsid w:val="00353D14"/>
    <w:rsid w:val="00383DA8"/>
    <w:rsid w:val="003A320A"/>
    <w:rsid w:val="003C3CF7"/>
    <w:rsid w:val="003C5862"/>
    <w:rsid w:val="003D0B55"/>
    <w:rsid w:val="003D38EE"/>
    <w:rsid w:val="003D5F5E"/>
    <w:rsid w:val="003F0461"/>
    <w:rsid w:val="0040155F"/>
    <w:rsid w:val="00412789"/>
    <w:rsid w:val="0042165C"/>
    <w:rsid w:val="00422400"/>
    <w:rsid w:val="00433859"/>
    <w:rsid w:val="0043497D"/>
    <w:rsid w:val="004451E3"/>
    <w:rsid w:val="00455C72"/>
    <w:rsid w:val="00461C94"/>
    <w:rsid w:val="00470BFD"/>
    <w:rsid w:val="004725A5"/>
    <w:rsid w:val="00473D32"/>
    <w:rsid w:val="00486146"/>
    <w:rsid w:val="00494FEC"/>
    <w:rsid w:val="004A3846"/>
    <w:rsid w:val="004A58B5"/>
    <w:rsid w:val="004B0BD9"/>
    <w:rsid w:val="004B3671"/>
    <w:rsid w:val="004C5FED"/>
    <w:rsid w:val="004D1D72"/>
    <w:rsid w:val="004D2CB7"/>
    <w:rsid w:val="004E04BE"/>
    <w:rsid w:val="004E1743"/>
    <w:rsid w:val="00503C4E"/>
    <w:rsid w:val="00505A8A"/>
    <w:rsid w:val="00510B94"/>
    <w:rsid w:val="0052491E"/>
    <w:rsid w:val="005263B9"/>
    <w:rsid w:val="00533082"/>
    <w:rsid w:val="005370E4"/>
    <w:rsid w:val="005455D6"/>
    <w:rsid w:val="00556FBE"/>
    <w:rsid w:val="00563CE1"/>
    <w:rsid w:val="00564C73"/>
    <w:rsid w:val="0057765D"/>
    <w:rsid w:val="00590863"/>
    <w:rsid w:val="00594130"/>
    <w:rsid w:val="0059765E"/>
    <w:rsid w:val="005D7EE3"/>
    <w:rsid w:val="005F4FA5"/>
    <w:rsid w:val="0060395B"/>
    <w:rsid w:val="0060733F"/>
    <w:rsid w:val="00610577"/>
    <w:rsid w:val="00616AD3"/>
    <w:rsid w:val="00622404"/>
    <w:rsid w:val="00631066"/>
    <w:rsid w:val="006333F3"/>
    <w:rsid w:val="00633B0A"/>
    <w:rsid w:val="00640451"/>
    <w:rsid w:val="0064497C"/>
    <w:rsid w:val="00653E2D"/>
    <w:rsid w:val="0068134B"/>
    <w:rsid w:val="006935FB"/>
    <w:rsid w:val="006A470E"/>
    <w:rsid w:val="006A5053"/>
    <w:rsid w:val="006A7F31"/>
    <w:rsid w:val="006B0DE7"/>
    <w:rsid w:val="006C1F76"/>
    <w:rsid w:val="006D03AE"/>
    <w:rsid w:val="006D14BA"/>
    <w:rsid w:val="006D42E9"/>
    <w:rsid w:val="006E0D73"/>
    <w:rsid w:val="006E1EBF"/>
    <w:rsid w:val="006F1C8F"/>
    <w:rsid w:val="006F1FFE"/>
    <w:rsid w:val="006F66FE"/>
    <w:rsid w:val="0072612A"/>
    <w:rsid w:val="0074601A"/>
    <w:rsid w:val="00753525"/>
    <w:rsid w:val="00757565"/>
    <w:rsid w:val="0079105A"/>
    <w:rsid w:val="007A4F7C"/>
    <w:rsid w:val="007B0697"/>
    <w:rsid w:val="007C4A59"/>
    <w:rsid w:val="007D2012"/>
    <w:rsid w:val="007D2AF9"/>
    <w:rsid w:val="007D523D"/>
    <w:rsid w:val="007D5A11"/>
    <w:rsid w:val="007E227F"/>
    <w:rsid w:val="007E79B0"/>
    <w:rsid w:val="007F3DA9"/>
    <w:rsid w:val="007F49C4"/>
    <w:rsid w:val="007F4C9A"/>
    <w:rsid w:val="00804F2F"/>
    <w:rsid w:val="0081425E"/>
    <w:rsid w:val="00827CEA"/>
    <w:rsid w:val="00827F4C"/>
    <w:rsid w:val="008517B7"/>
    <w:rsid w:val="00871EF2"/>
    <w:rsid w:val="0088326F"/>
    <w:rsid w:val="008A387A"/>
    <w:rsid w:val="008C03F0"/>
    <w:rsid w:val="008C328B"/>
    <w:rsid w:val="008C3F9E"/>
    <w:rsid w:val="008C6918"/>
    <w:rsid w:val="009019EA"/>
    <w:rsid w:val="009427CF"/>
    <w:rsid w:val="009465CE"/>
    <w:rsid w:val="0095108A"/>
    <w:rsid w:val="00955B90"/>
    <w:rsid w:val="0096512A"/>
    <w:rsid w:val="00971CBA"/>
    <w:rsid w:val="00976121"/>
    <w:rsid w:val="00984FC4"/>
    <w:rsid w:val="00985F60"/>
    <w:rsid w:val="00997BFC"/>
    <w:rsid w:val="009B0D89"/>
    <w:rsid w:val="009B49B2"/>
    <w:rsid w:val="009E4ADE"/>
    <w:rsid w:val="009E6E70"/>
    <w:rsid w:val="00A00679"/>
    <w:rsid w:val="00A11ABF"/>
    <w:rsid w:val="00A12009"/>
    <w:rsid w:val="00A263B1"/>
    <w:rsid w:val="00A30CE4"/>
    <w:rsid w:val="00A5136A"/>
    <w:rsid w:val="00A618DF"/>
    <w:rsid w:val="00A66A65"/>
    <w:rsid w:val="00A67577"/>
    <w:rsid w:val="00A740D2"/>
    <w:rsid w:val="00A850C5"/>
    <w:rsid w:val="00A91104"/>
    <w:rsid w:val="00A93B25"/>
    <w:rsid w:val="00AA50FC"/>
    <w:rsid w:val="00AB118E"/>
    <w:rsid w:val="00AC7848"/>
    <w:rsid w:val="00AD424F"/>
    <w:rsid w:val="00AF4C03"/>
    <w:rsid w:val="00B028D8"/>
    <w:rsid w:val="00B2740D"/>
    <w:rsid w:val="00B33FA0"/>
    <w:rsid w:val="00B71901"/>
    <w:rsid w:val="00B820C1"/>
    <w:rsid w:val="00B85451"/>
    <w:rsid w:val="00B85546"/>
    <w:rsid w:val="00B86B89"/>
    <w:rsid w:val="00B87744"/>
    <w:rsid w:val="00B90DEF"/>
    <w:rsid w:val="00B91E31"/>
    <w:rsid w:val="00BC3BE3"/>
    <w:rsid w:val="00BC44C7"/>
    <w:rsid w:val="00BF0ADF"/>
    <w:rsid w:val="00C071BC"/>
    <w:rsid w:val="00C23A2D"/>
    <w:rsid w:val="00C80FFB"/>
    <w:rsid w:val="00C8137D"/>
    <w:rsid w:val="00C878FD"/>
    <w:rsid w:val="00C95793"/>
    <w:rsid w:val="00C95B18"/>
    <w:rsid w:val="00CA07E9"/>
    <w:rsid w:val="00CA36C3"/>
    <w:rsid w:val="00CA7A66"/>
    <w:rsid w:val="00CB429B"/>
    <w:rsid w:val="00CD1002"/>
    <w:rsid w:val="00CD75E6"/>
    <w:rsid w:val="00CE4143"/>
    <w:rsid w:val="00D12018"/>
    <w:rsid w:val="00D154F2"/>
    <w:rsid w:val="00D23823"/>
    <w:rsid w:val="00D342B5"/>
    <w:rsid w:val="00D37BE2"/>
    <w:rsid w:val="00D47621"/>
    <w:rsid w:val="00D510F3"/>
    <w:rsid w:val="00D9130C"/>
    <w:rsid w:val="00D954CA"/>
    <w:rsid w:val="00DA228D"/>
    <w:rsid w:val="00DB0EB3"/>
    <w:rsid w:val="00DB1CB5"/>
    <w:rsid w:val="00DC7D08"/>
    <w:rsid w:val="00DE2073"/>
    <w:rsid w:val="00DE2261"/>
    <w:rsid w:val="00DF6AE5"/>
    <w:rsid w:val="00DF7C4A"/>
    <w:rsid w:val="00E03176"/>
    <w:rsid w:val="00E04B9E"/>
    <w:rsid w:val="00E2404A"/>
    <w:rsid w:val="00E35E3C"/>
    <w:rsid w:val="00E36E85"/>
    <w:rsid w:val="00E50FED"/>
    <w:rsid w:val="00E526BA"/>
    <w:rsid w:val="00E676CC"/>
    <w:rsid w:val="00E7019B"/>
    <w:rsid w:val="00E7348C"/>
    <w:rsid w:val="00E73E8C"/>
    <w:rsid w:val="00E903D1"/>
    <w:rsid w:val="00E922DF"/>
    <w:rsid w:val="00E96A6D"/>
    <w:rsid w:val="00EB5C14"/>
    <w:rsid w:val="00EC24BB"/>
    <w:rsid w:val="00EC46ED"/>
    <w:rsid w:val="00EE15BA"/>
    <w:rsid w:val="00EF129D"/>
    <w:rsid w:val="00EF7942"/>
    <w:rsid w:val="00F12141"/>
    <w:rsid w:val="00F14263"/>
    <w:rsid w:val="00F47C20"/>
    <w:rsid w:val="00F517BC"/>
    <w:rsid w:val="00F53278"/>
    <w:rsid w:val="00F54377"/>
    <w:rsid w:val="00F71514"/>
    <w:rsid w:val="00F73C26"/>
    <w:rsid w:val="00FA1452"/>
    <w:rsid w:val="00FA2229"/>
    <w:rsid w:val="00FA659F"/>
    <w:rsid w:val="00FB12C0"/>
    <w:rsid w:val="00FB1620"/>
    <w:rsid w:val="00FB5E53"/>
    <w:rsid w:val="00FC5D2A"/>
    <w:rsid w:val="00FD43B2"/>
    <w:rsid w:val="00FD6FF2"/>
    <w:rsid w:val="00FE25F4"/>
    <w:rsid w:val="00FE324A"/>
    <w:rsid w:val="00FF3947"/>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A57"/>
    <w:rPr>
      <w:sz w:val="24"/>
      <w:szCs w:val="24"/>
      <w:lang w:val="en-GB" w:eastAsia="en-US"/>
    </w:rPr>
  </w:style>
  <w:style w:type="paragraph" w:styleId="1">
    <w:name w:val="heading 1"/>
    <w:basedOn w:val="a"/>
    <w:next w:val="a"/>
    <w:link w:val="1Char"/>
    <w:qFormat/>
    <w:rsid w:val="00243A57"/>
    <w:pPr>
      <w:keepNext/>
      <w:outlineLvl w:val="0"/>
    </w:pPr>
    <w:rPr>
      <w:b/>
      <w:bCs/>
      <w:sz w:val="32"/>
      <w:lang w:val="el-GR"/>
    </w:rPr>
  </w:style>
  <w:style w:type="paragraph" w:styleId="2">
    <w:name w:val="heading 2"/>
    <w:basedOn w:val="a"/>
    <w:next w:val="a"/>
    <w:link w:val="2Char"/>
    <w:qFormat/>
    <w:rsid w:val="00243A57"/>
    <w:pPr>
      <w:keepNext/>
      <w:outlineLvl w:val="1"/>
    </w:pPr>
    <w:rPr>
      <w:b/>
      <w:bCs/>
      <w:sz w:val="28"/>
      <w:lang w:val="el-GR"/>
    </w:rPr>
  </w:style>
  <w:style w:type="paragraph" w:styleId="3">
    <w:name w:val="heading 3"/>
    <w:basedOn w:val="a"/>
    <w:next w:val="a"/>
    <w:qFormat/>
    <w:rsid w:val="00243A57"/>
    <w:pPr>
      <w:keepNext/>
      <w:ind w:left="2160" w:firstLine="720"/>
      <w:outlineLvl w:val="2"/>
    </w:pPr>
    <w:rPr>
      <w:u w:val="single"/>
      <w:lang w:val="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1655E7"/>
    <w:rPr>
      <w:rFonts w:ascii="Tahoma" w:hAnsi="Tahoma" w:cs="Tahoma"/>
      <w:sz w:val="16"/>
      <w:szCs w:val="16"/>
    </w:rPr>
  </w:style>
  <w:style w:type="paragraph" w:styleId="a4">
    <w:name w:val="header"/>
    <w:basedOn w:val="a"/>
    <w:link w:val="Char"/>
    <w:uiPriority w:val="99"/>
    <w:semiHidden/>
    <w:unhideWhenUsed/>
    <w:rsid w:val="004725A5"/>
    <w:pPr>
      <w:tabs>
        <w:tab w:val="center" w:pos="4153"/>
        <w:tab w:val="right" w:pos="8306"/>
      </w:tabs>
    </w:pPr>
  </w:style>
  <w:style w:type="character" w:customStyle="1" w:styleId="Char">
    <w:name w:val="Κεφαλίδα Char"/>
    <w:basedOn w:val="a0"/>
    <w:link w:val="a4"/>
    <w:uiPriority w:val="99"/>
    <w:semiHidden/>
    <w:rsid w:val="004725A5"/>
    <w:rPr>
      <w:sz w:val="24"/>
      <w:szCs w:val="24"/>
      <w:lang w:val="en-GB" w:eastAsia="en-US"/>
    </w:rPr>
  </w:style>
  <w:style w:type="paragraph" w:styleId="a5">
    <w:name w:val="footer"/>
    <w:basedOn w:val="a"/>
    <w:link w:val="Char0"/>
    <w:uiPriority w:val="99"/>
    <w:unhideWhenUsed/>
    <w:rsid w:val="004725A5"/>
    <w:pPr>
      <w:tabs>
        <w:tab w:val="center" w:pos="4153"/>
        <w:tab w:val="right" w:pos="8306"/>
      </w:tabs>
    </w:pPr>
  </w:style>
  <w:style w:type="character" w:customStyle="1" w:styleId="Char0">
    <w:name w:val="Υποσέλιδο Char"/>
    <w:basedOn w:val="a0"/>
    <w:link w:val="a5"/>
    <w:uiPriority w:val="99"/>
    <w:rsid w:val="004725A5"/>
    <w:rPr>
      <w:sz w:val="24"/>
      <w:szCs w:val="24"/>
      <w:lang w:val="en-GB" w:eastAsia="en-US"/>
    </w:rPr>
  </w:style>
  <w:style w:type="character" w:styleId="a6">
    <w:name w:val="annotation reference"/>
    <w:basedOn w:val="a0"/>
    <w:uiPriority w:val="99"/>
    <w:semiHidden/>
    <w:unhideWhenUsed/>
    <w:rsid w:val="004451E3"/>
    <w:rPr>
      <w:sz w:val="16"/>
      <w:szCs w:val="16"/>
    </w:rPr>
  </w:style>
  <w:style w:type="paragraph" w:styleId="a7">
    <w:name w:val="annotation text"/>
    <w:basedOn w:val="a"/>
    <w:link w:val="Char1"/>
    <w:uiPriority w:val="99"/>
    <w:semiHidden/>
    <w:unhideWhenUsed/>
    <w:rsid w:val="004451E3"/>
    <w:rPr>
      <w:sz w:val="20"/>
      <w:szCs w:val="20"/>
    </w:rPr>
  </w:style>
  <w:style w:type="character" w:customStyle="1" w:styleId="Char1">
    <w:name w:val="Κείμενο σχολίου Char"/>
    <w:basedOn w:val="a0"/>
    <w:link w:val="a7"/>
    <w:uiPriority w:val="99"/>
    <w:semiHidden/>
    <w:rsid w:val="004451E3"/>
    <w:rPr>
      <w:lang w:val="en-GB" w:eastAsia="en-US"/>
    </w:rPr>
  </w:style>
  <w:style w:type="paragraph" w:styleId="a8">
    <w:name w:val="annotation subject"/>
    <w:basedOn w:val="a7"/>
    <w:next w:val="a7"/>
    <w:link w:val="Char2"/>
    <w:uiPriority w:val="99"/>
    <w:semiHidden/>
    <w:unhideWhenUsed/>
    <w:rsid w:val="004451E3"/>
    <w:rPr>
      <w:b/>
      <w:bCs/>
    </w:rPr>
  </w:style>
  <w:style w:type="character" w:customStyle="1" w:styleId="Char2">
    <w:name w:val="Θέμα σχολίου Char"/>
    <w:basedOn w:val="Char1"/>
    <w:link w:val="a8"/>
    <w:uiPriority w:val="99"/>
    <w:semiHidden/>
    <w:rsid w:val="004451E3"/>
    <w:rPr>
      <w:b/>
      <w:bCs/>
    </w:rPr>
  </w:style>
  <w:style w:type="paragraph" w:styleId="a9">
    <w:name w:val="footnote text"/>
    <w:basedOn w:val="a"/>
    <w:link w:val="Char3"/>
    <w:uiPriority w:val="99"/>
    <w:semiHidden/>
    <w:unhideWhenUsed/>
    <w:rsid w:val="004451E3"/>
    <w:rPr>
      <w:sz w:val="20"/>
      <w:szCs w:val="20"/>
    </w:rPr>
  </w:style>
  <w:style w:type="character" w:customStyle="1" w:styleId="Char3">
    <w:name w:val="Κείμενο υποσημείωσης Char"/>
    <w:basedOn w:val="a0"/>
    <w:link w:val="a9"/>
    <w:uiPriority w:val="99"/>
    <w:semiHidden/>
    <w:rsid w:val="004451E3"/>
    <w:rPr>
      <w:lang w:val="en-GB" w:eastAsia="en-US"/>
    </w:rPr>
  </w:style>
  <w:style w:type="character" w:styleId="aa">
    <w:name w:val="footnote reference"/>
    <w:basedOn w:val="a0"/>
    <w:uiPriority w:val="99"/>
    <w:semiHidden/>
    <w:unhideWhenUsed/>
    <w:rsid w:val="004451E3"/>
    <w:rPr>
      <w:vertAlign w:val="superscript"/>
    </w:rPr>
  </w:style>
  <w:style w:type="character" w:customStyle="1" w:styleId="1Char">
    <w:name w:val="Επικεφαλίδα 1 Char"/>
    <w:basedOn w:val="a0"/>
    <w:link w:val="1"/>
    <w:rsid w:val="00094ED3"/>
    <w:rPr>
      <w:b/>
      <w:bCs/>
      <w:sz w:val="32"/>
      <w:szCs w:val="24"/>
      <w:lang w:eastAsia="en-US"/>
    </w:rPr>
  </w:style>
  <w:style w:type="character" w:customStyle="1" w:styleId="2Char">
    <w:name w:val="Επικεφαλίδα 2 Char"/>
    <w:basedOn w:val="a0"/>
    <w:link w:val="2"/>
    <w:rsid w:val="00094ED3"/>
    <w:rPr>
      <w:b/>
      <w:bCs/>
      <w:sz w:val="28"/>
      <w:szCs w:val="24"/>
      <w:lang w:eastAsia="en-US"/>
    </w:rPr>
  </w:style>
  <w:style w:type="table" w:styleId="ab">
    <w:name w:val="Table Grid"/>
    <w:basedOn w:val="a1"/>
    <w:uiPriority w:val="59"/>
    <w:rsid w:val="003251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757565"/>
    <w:pPr>
      <w:pBdr>
        <w:top w:val="none" w:sz="4" w:space="0" w:color="000000"/>
        <w:left w:val="none" w:sz="4" w:space="0" w:color="000000"/>
        <w:bottom w:val="none" w:sz="4" w:space="0" w:color="000000"/>
        <w:right w:val="none" w:sz="4" w:space="0" w:color="000000"/>
        <w:between w:val="none" w:sz="4" w:space="0" w:color="000000"/>
      </w:pBdr>
      <w:ind w:left="720"/>
    </w:pPr>
    <w:rPr>
      <w:sz w:val="20"/>
      <w:szCs w:val="20"/>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DC47B-44B6-49C1-AB85-D29C9416E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566</Words>
  <Characters>3062</Characters>
  <Application>Microsoft Office Word</Application>
  <DocSecurity>0</DocSecurity>
  <Lines>25</Lines>
  <Paragraphs>7</Paragraphs>
  <ScaleCrop>false</ScaleCrop>
  <HeadingPairs>
    <vt:vector size="2" baseType="variant">
      <vt:variant>
        <vt:lpstr>Τίτλος</vt:lpstr>
      </vt:variant>
      <vt:variant>
        <vt:i4>1</vt:i4>
      </vt:variant>
    </vt:vector>
  </HeadingPairs>
  <TitlesOfParts>
    <vt:vector size="1" baseType="lpstr">
      <vt:lpstr>ΝΟΣΟΚΟΜΕΙΟ ΕΛΛΗΝΙΚΟΥ ΕΡΥΘΡΟΥ ΣΤΑΥΡΟΥ</vt:lpstr>
    </vt:vector>
  </TitlesOfParts>
  <Company>-</Company>
  <LinksUpToDate>false</LinksUpToDate>
  <CharactersWithSpaces>3621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ΝΟΣΟΚΟΜΕΙΟ ΕΛΛΗΝΙΚΟΥ ΕΡΥΘΡΟΥ ΣΤΑΥΡΟΥ</dc:title>
  <dc:creator>Lefantzis</dc:creator>
  <cp:lastModifiedBy>user</cp:lastModifiedBy>
  <cp:revision>6</cp:revision>
  <cp:lastPrinted>2023-09-14T08:18:00Z</cp:lastPrinted>
  <dcterms:created xsi:type="dcterms:W3CDTF">2023-09-14T08:49:00Z</dcterms:created>
  <dcterms:modified xsi:type="dcterms:W3CDTF">2023-11-13T06:03:00Z</dcterms:modified>
</cp:coreProperties>
</file>